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70" w:rsidRDefault="00113C70" w:rsidP="00DA7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2B8" w:rsidRPr="006E52B8" w:rsidRDefault="006E52B8" w:rsidP="006E52B8">
      <w:pPr>
        <w:tabs>
          <w:tab w:val="left" w:pos="5245"/>
        </w:tabs>
        <w:ind w:left="5103" w:hanging="5812"/>
        <w:jc w:val="left"/>
        <w:rPr>
          <w:rFonts w:eastAsia="Times New Roman"/>
          <w:b/>
          <w:sz w:val="24"/>
          <w:szCs w:val="24"/>
          <w:lang w:eastAsia="ru-RU"/>
        </w:rPr>
      </w:pPr>
      <w:r w:rsidRPr="006E52B8">
        <w:rPr>
          <w:rFonts w:eastAsia="Times New Roman"/>
          <w:b/>
          <w:sz w:val="24"/>
          <w:szCs w:val="24"/>
          <w:lang w:eastAsia="ru-RU"/>
        </w:rPr>
        <w:t xml:space="preserve">             </w:t>
      </w:r>
      <w:r>
        <w:rPr>
          <w:rFonts w:eastAsia="Times New Roman"/>
          <w:b/>
          <w:sz w:val="24"/>
          <w:szCs w:val="24"/>
          <w:lang w:eastAsia="ru-RU"/>
        </w:rPr>
        <w:t>Глава</w:t>
      </w:r>
      <w:r w:rsidRPr="006E52B8">
        <w:rPr>
          <w:rFonts w:eastAsia="Times New Roman"/>
          <w:b/>
          <w:sz w:val="24"/>
          <w:szCs w:val="24"/>
          <w:lang w:eastAsia="ru-RU"/>
        </w:rPr>
        <w:t xml:space="preserve">   </w:t>
      </w:r>
      <w:r w:rsidRPr="006E52B8">
        <w:rPr>
          <w:rFonts w:eastAsia="Times New Roman"/>
          <w:b/>
          <w:sz w:val="24"/>
          <w:szCs w:val="24"/>
          <w:lang w:val="tt-RU" w:eastAsia="ru-RU"/>
        </w:rPr>
        <w:t xml:space="preserve"> Новоишлинского</w:t>
      </w:r>
      <w:r w:rsidRPr="006E52B8">
        <w:rPr>
          <w:rFonts w:eastAsia="Times New Roman"/>
          <w:b/>
          <w:sz w:val="24"/>
          <w:szCs w:val="24"/>
          <w:lang w:eastAsia="ru-RU"/>
        </w:rPr>
        <w:t xml:space="preserve">                      </w:t>
      </w:r>
      <w:r w:rsidRPr="006E52B8">
        <w:rPr>
          <w:rFonts w:eastAsia="Times New Roman"/>
          <w:b/>
          <w:sz w:val="24"/>
          <w:szCs w:val="24"/>
          <w:lang w:val="tt-RU" w:eastAsia="ru-RU"/>
        </w:rPr>
        <w:t xml:space="preserve">                        </w:t>
      </w:r>
      <w:r w:rsidR="00DA7D2C">
        <w:rPr>
          <w:rFonts w:eastAsia="Times New Roman"/>
          <w:b/>
          <w:sz w:val="24"/>
          <w:szCs w:val="24"/>
          <w:lang w:val="tt-RU" w:eastAsia="ru-RU"/>
        </w:rPr>
        <w:t xml:space="preserve">    </w:t>
      </w:r>
      <w:r w:rsidRPr="006E52B8">
        <w:rPr>
          <w:rFonts w:eastAsia="Times New Roman"/>
          <w:b/>
          <w:sz w:val="24"/>
          <w:szCs w:val="24"/>
          <w:lang w:val="tt-RU" w:eastAsia="ru-RU"/>
        </w:rPr>
        <w:t xml:space="preserve">    </w:t>
      </w:r>
      <w:r w:rsidRPr="006E52B8">
        <w:rPr>
          <w:rFonts w:eastAsia="Times New Roman"/>
          <w:b/>
          <w:sz w:val="24"/>
          <w:szCs w:val="24"/>
          <w:lang w:eastAsia="ru-RU"/>
        </w:rPr>
        <w:t xml:space="preserve">Татарстан </w:t>
      </w:r>
      <w:r w:rsidRPr="006E52B8">
        <w:rPr>
          <w:rFonts w:eastAsia="Times New Roman"/>
          <w:b/>
          <w:sz w:val="24"/>
          <w:szCs w:val="24"/>
          <w:lang w:val="tt-RU" w:eastAsia="ru-RU"/>
        </w:rPr>
        <w:t xml:space="preserve">    </w:t>
      </w:r>
      <w:proofErr w:type="spellStart"/>
      <w:r w:rsidRPr="006E52B8">
        <w:rPr>
          <w:rFonts w:eastAsia="Times New Roman"/>
          <w:b/>
          <w:sz w:val="24"/>
          <w:szCs w:val="24"/>
          <w:lang w:eastAsia="ru-RU"/>
        </w:rPr>
        <w:t>Республикасы</w:t>
      </w:r>
      <w:proofErr w:type="spellEnd"/>
      <w:r w:rsidRPr="006E52B8">
        <w:rPr>
          <w:rFonts w:eastAsia="Times New Roman"/>
          <w:b/>
          <w:sz w:val="24"/>
          <w:szCs w:val="24"/>
          <w:lang w:eastAsia="ru-RU"/>
        </w:rPr>
        <w:t xml:space="preserve">         </w:t>
      </w:r>
    </w:p>
    <w:p w:rsidR="006E52B8" w:rsidRPr="006E52B8" w:rsidRDefault="006E52B8" w:rsidP="006E52B8">
      <w:pPr>
        <w:ind w:left="-709"/>
        <w:jc w:val="left"/>
        <w:rPr>
          <w:rFonts w:eastAsia="Times New Roman"/>
          <w:b/>
          <w:sz w:val="24"/>
          <w:szCs w:val="24"/>
          <w:lang w:eastAsia="ru-RU"/>
        </w:rPr>
      </w:pPr>
      <w:r w:rsidRPr="006E52B8">
        <w:rPr>
          <w:rFonts w:eastAsia="Times New Roman"/>
          <w:b/>
          <w:sz w:val="24"/>
          <w:szCs w:val="24"/>
          <w:lang w:eastAsia="ru-RU"/>
        </w:rPr>
        <w:t xml:space="preserve">             сельского поселения                 </w:t>
      </w:r>
      <w:r w:rsidRPr="006E52B8">
        <w:rPr>
          <w:rFonts w:eastAsia="Times New Roman"/>
          <w:b/>
          <w:sz w:val="24"/>
          <w:szCs w:val="24"/>
          <w:lang w:val="tt-RU" w:eastAsia="ru-RU"/>
        </w:rPr>
        <w:t xml:space="preserve">                                         </w:t>
      </w:r>
      <w:r w:rsidR="00DA7D2C">
        <w:rPr>
          <w:rFonts w:eastAsia="Times New Roman"/>
          <w:b/>
          <w:sz w:val="24"/>
          <w:szCs w:val="24"/>
          <w:lang w:val="tt-RU" w:eastAsia="ru-RU"/>
        </w:rPr>
        <w:t xml:space="preserve"> </w:t>
      </w:r>
      <w:r w:rsidRPr="006E52B8">
        <w:rPr>
          <w:rFonts w:eastAsia="Times New Roman"/>
          <w:b/>
          <w:sz w:val="24"/>
          <w:szCs w:val="24"/>
          <w:lang w:val="tt-RU" w:eastAsia="ru-RU"/>
        </w:rPr>
        <w:t xml:space="preserve"> </w:t>
      </w:r>
      <w:r w:rsidRPr="006E52B8">
        <w:rPr>
          <w:rFonts w:eastAsia="Times New Roman"/>
          <w:b/>
          <w:sz w:val="24"/>
          <w:szCs w:val="24"/>
          <w:lang w:eastAsia="ru-RU"/>
        </w:rPr>
        <w:t>Ч</w:t>
      </w:r>
      <w:r w:rsidRPr="006E52B8">
        <w:rPr>
          <w:rFonts w:eastAsia="Times New Roman"/>
          <w:b/>
          <w:sz w:val="24"/>
          <w:szCs w:val="24"/>
          <w:lang w:val="tt-RU" w:eastAsia="ru-RU"/>
        </w:rPr>
        <w:t>ү</w:t>
      </w:r>
      <w:proofErr w:type="spellStart"/>
      <w:r w:rsidRPr="006E52B8">
        <w:rPr>
          <w:rFonts w:eastAsia="Times New Roman"/>
          <w:b/>
          <w:sz w:val="24"/>
          <w:szCs w:val="24"/>
          <w:lang w:eastAsia="ru-RU"/>
        </w:rPr>
        <w:t>пр</w:t>
      </w:r>
      <w:proofErr w:type="spellEnd"/>
      <w:r w:rsidRPr="006E52B8">
        <w:rPr>
          <w:rFonts w:eastAsia="Times New Roman"/>
          <w:b/>
          <w:sz w:val="24"/>
          <w:szCs w:val="24"/>
          <w:lang w:val="tt-RU" w:eastAsia="ru-RU"/>
        </w:rPr>
        <w:t>ә</w:t>
      </w:r>
      <w:proofErr w:type="spellStart"/>
      <w:r w:rsidRPr="006E52B8">
        <w:rPr>
          <w:rFonts w:eastAsia="Times New Roman"/>
          <w:b/>
          <w:sz w:val="24"/>
          <w:szCs w:val="24"/>
          <w:lang w:eastAsia="ru-RU"/>
        </w:rPr>
        <w:t>ле</w:t>
      </w:r>
      <w:proofErr w:type="spellEnd"/>
      <w:r w:rsidRPr="006E52B8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6E52B8">
        <w:rPr>
          <w:rFonts w:eastAsia="Times New Roman"/>
          <w:b/>
          <w:sz w:val="24"/>
          <w:szCs w:val="24"/>
          <w:lang w:eastAsia="ru-RU"/>
        </w:rPr>
        <w:t>муниципаль</w:t>
      </w:r>
      <w:proofErr w:type="spellEnd"/>
      <w:r w:rsidRPr="006E52B8">
        <w:rPr>
          <w:rFonts w:eastAsia="Times New Roman"/>
          <w:b/>
          <w:sz w:val="24"/>
          <w:szCs w:val="24"/>
          <w:lang w:eastAsia="ru-RU"/>
        </w:rPr>
        <w:t xml:space="preserve"> районы</w:t>
      </w:r>
    </w:p>
    <w:p w:rsidR="006E52B8" w:rsidRPr="006E52B8" w:rsidRDefault="006E52B8" w:rsidP="006E52B8">
      <w:pPr>
        <w:keepNext/>
        <w:ind w:left="-1560"/>
        <w:jc w:val="left"/>
        <w:outlineLvl w:val="0"/>
        <w:rPr>
          <w:rFonts w:eastAsia="Times New Roman"/>
          <w:b/>
          <w:sz w:val="24"/>
          <w:szCs w:val="20"/>
          <w:lang w:eastAsia="ru-RU"/>
        </w:rPr>
      </w:pPr>
      <w:r w:rsidRPr="006E52B8">
        <w:rPr>
          <w:rFonts w:eastAsia="Times New Roman"/>
          <w:sz w:val="24"/>
          <w:szCs w:val="20"/>
          <w:lang w:eastAsia="ru-RU"/>
        </w:rPr>
        <w:t xml:space="preserve">                           </w:t>
      </w:r>
      <w:proofErr w:type="gramStart"/>
      <w:r w:rsidRPr="006E52B8">
        <w:rPr>
          <w:rFonts w:eastAsia="Times New Roman"/>
          <w:b/>
          <w:sz w:val="24"/>
          <w:szCs w:val="20"/>
          <w:lang w:eastAsia="ru-RU"/>
        </w:rPr>
        <w:t>Дрожжановского  муниципального</w:t>
      </w:r>
      <w:proofErr w:type="gramEnd"/>
      <w:r w:rsidRPr="006E52B8">
        <w:rPr>
          <w:rFonts w:eastAsia="Times New Roman"/>
          <w:b/>
          <w:sz w:val="24"/>
          <w:szCs w:val="20"/>
          <w:lang w:eastAsia="ru-RU"/>
        </w:rPr>
        <w:t xml:space="preserve">                              </w:t>
      </w:r>
      <w:r w:rsidRPr="006E52B8">
        <w:rPr>
          <w:rFonts w:eastAsia="Times New Roman"/>
          <w:b/>
          <w:sz w:val="24"/>
          <w:szCs w:val="20"/>
          <w:lang w:val="tt-RU" w:eastAsia="ru-RU"/>
        </w:rPr>
        <w:t xml:space="preserve">  </w:t>
      </w:r>
      <w:r w:rsidRPr="006E52B8">
        <w:rPr>
          <w:rFonts w:eastAsia="Times New Roman"/>
          <w:b/>
          <w:sz w:val="24"/>
          <w:szCs w:val="20"/>
          <w:lang w:eastAsia="ru-RU"/>
        </w:rPr>
        <w:t xml:space="preserve">  </w:t>
      </w:r>
      <w:r w:rsidR="00DA7D2C">
        <w:rPr>
          <w:rFonts w:eastAsia="Times New Roman"/>
          <w:b/>
          <w:sz w:val="24"/>
          <w:szCs w:val="20"/>
          <w:lang w:eastAsia="ru-RU"/>
        </w:rPr>
        <w:t xml:space="preserve">   </w:t>
      </w:r>
      <w:r w:rsidRPr="006E52B8">
        <w:rPr>
          <w:rFonts w:eastAsia="Times New Roman"/>
          <w:b/>
          <w:sz w:val="24"/>
          <w:szCs w:val="20"/>
          <w:lang w:eastAsia="ru-RU"/>
        </w:rPr>
        <w:t xml:space="preserve"> Я</w:t>
      </w:r>
      <w:r w:rsidRPr="006E52B8">
        <w:rPr>
          <w:rFonts w:eastAsia="Times New Roman"/>
          <w:b/>
          <w:sz w:val="24"/>
          <w:szCs w:val="20"/>
          <w:lang w:val="tt-RU" w:eastAsia="ru-RU"/>
        </w:rPr>
        <w:t>ңа</w:t>
      </w:r>
      <w:r w:rsidRPr="006E52B8">
        <w:rPr>
          <w:rFonts w:eastAsia="Times New Roman"/>
          <w:b/>
          <w:sz w:val="24"/>
          <w:szCs w:val="20"/>
          <w:lang w:eastAsia="ru-RU"/>
        </w:rPr>
        <w:t xml:space="preserve"> </w:t>
      </w:r>
      <w:proofErr w:type="spellStart"/>
      <w:r w:rsidRPr="006E52B8">
        <w:rPr>
          <w:rFonts w:eastAsia="Times New Roman"/>
          <w:b/>
          <w:sz w:val="24"/>
          <w:szCs w:val="20"/>
          <w:lang w:eastAsia="ru-RU"/>
        </w:rPr>
        <w:t>Ишле</w:t>
      </w:r>
      <w:proofErr w:type="spellEnd"/>
      <w:r w:rsidRPr="006E52B8">
        <w:rPr>
          <w:rFonts w:eastAsia="Times New Roman"/>
          <w:b/>
          <w:sz w:val="24"/>
          <w:szCs w:val="20"/>
          <w:lang w:eastAsia="ru-RU"/>
        </w:rPr>
        <w:t xml:space="preserve"> </w:t>
      </w:r>
      <w:proofErr w:type="spellStart"/>
      <w:r w:rsidRPr="006E52B8">
        <w:rPr>
          <w:rFonts w:eastAsia="Times New Roman"/>
          <w:b/>
          <w:sz w:val="24"/>
          <w:szCs w:val="20"/>
          <w:lang w:eastAsia="ru-RU"/>
        </w:rPr>
        <w:t>авыл</w:t>
      </w:r>
      <w:proofErr w:type="spellEnd"/>
      <w:r w:rsidRPr="006E52B8">
        <w:rPr>
          <w:rFonts w:eastAsia="Times New Roman"/>
          <w:b/>
          <w:sz w:val="24"/>
          <w:szCs w:val="20"/>
          <w:lang w:eastAsia="ru-RU"/>
        </w:rPr>
        <w:t xml:space="preserve"> </w:t>
      </w:r>
      <w:proofErr w:type="spellStart"/>
      <w:r w:rsidRPr="006E52B8">
        <w:rPr>
          <w:rFonts w:eastAsia="Times New Roman"/>
          <w:b/>
          <w:sz w:val="24"/>
          <w:szCs w:val="20"/>
          <w:lang w:eastAsia="ru-RU"/>
        </w:rPr>
        <w:t>жирлеге</w:t>
      </w:r>
      <w:proofErr w:type="spellEnd"/>
    </w:p>
    <w:p w:rsidR="006E52B8" w:rsidRPr="006E52B8" w:rsidRDefault="006E52B8" w:rsidP="006E52B8">
      <w:pPr>
        <w:keepNext/>
        <w:ind w:left="-1560"/>
        <w:jc w:val="left"/>
        <w:outlineLvl w:val="0"/>
        <w:rPr>
          <w:rFonts w:eastAsia="Times New Roman"/>
          <w:b/>
          <w:sz w:val="24"/>
          <w:szCs w:val="20"/>
          <w:lang w:eastAsia="ru-RU"/>
        </w:rPr>
      </w:pPr>
      <w:r w:rsidRPr="006E52B8">
        <w:rPr>
          <w:rFonts w:eastAsia="Times New Roman"/>
          <w:b/>
          <w:sz w:val="24"/>
          <w:szCs w:val="20"/>
          <w:lang w:eastAsia="ru-RU"/>
        </w:rPr>
        <w:t xml:space="preserve">                           района Республики Татарстан                                                  </w:t>
      </w:r>
      <w:r w:rsidRPr="006E52B8">
        <w:rPr>
          <w:rFonts w:eastAsia="Times New Roman"/>
          <w:b/>
          <w:sz w:val="24"/>
          <w:szCs w:val="20"/>
          <w:lang w:val="tt-RU" w:eastAsia="ru-RU"/>
        </w:rPr>
        <w:t xml:space="preserve">           </w:t>
      </w:r>
      <w:proofErr w:type="spellStart"/>
      <w:r>
        <w:rPr>
          <w:rFonts w:eastAsia="Times New Roman"/>
          <w:b/>
          <w:sz w:val="24"/>
          <w:szCs w:val="20"/>
          <w:lang w:eastAsia="ru-RU"/>
        </w:rPr>
        <w:t>Башлыгы</w:t>
      </w:r>
      <w:proofErr w:type="spellEnd"/>
    </w:p>
    <w:p w:rsidR="006E52B8" w:rsidRPr="006E52B8" w:rsidRDefault="006E52B8" w:rsidP="006E52B8">
      <w:pPr>
        <w:jc w:val="center"/>
        <w:rPr>
          <w:rFonts w:eastAsia="Times New Roman"/>
          <w:sz w:val="24"/>
          <w:szCs w:val="24"/>
          <w:lang w:eastAsia="ru-RU"/>
        </w:rPr>
      </w:pPr>
    </w:p>
    <w:p w:rsidR="006E52B8" w:rsidRPr="006E52B8" w:rsidRDefault="006E52B8" w:rsidP="006E52B8">
      <w:pPr>
        <w:tabs>
          <w:tab w:val="left" w:pos="4820"/>
        </w:tabs>
        <w:snapToGri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6E52B8">
        <w:rPr>
          <w:rFonts w:eastAsia="Times New Roman"/>
          <w:sz w:val="24"/>
          <w:szCs w:val="24"/>
          <w:lang w:eastAsia="ru-RU"/>
        </w:rPr>
        <w:t>422475,  Республика</w:t>
      </w:r>
      <w:proofErr w:type="gramEnd"/>
      <w:r w:rsidRPr="006E52B8">
        <w:rPr>
          <w:rFonts w:eastAsia="Times New Roman"/>
          <w:sz w:val="24"/>
          <w:szCs w:val="24"/>
          <w:lang w:eastAsia="ru-RU"/>
        </w:rPr>
        <w:t xml:space="preserve">  Татарстан,  Дрожжановский  район,  село  Новые </w:t>
      </w:r>
      <w:proofErr w:type="spellStart"/>
      <w:r w:rsidRPr="006E52B8">
        <w:rPr>
          <w:rFonts w:eastAsia="Times New Roman"/>
          <w:sz w:val="24"/>
          <w:szCs w:val="24"/>
          <w:lang w:eastAsia="ru-RU"/>
        </w:rPr>
        <w:t>Ишли</w:t>
      </w:r>
      <w:proofErr w:type="spellEnd"/>
      <w:r w:rsidRPr="006E52B8">
        <w:rPr>
          <w:rFonts w:eastAsia="Times New Roman"/>
          <w:sz w:val="24"/>
          <w:szCs w:val="24"/>
          <w:lang w:eastAsia="ru-RU"/>
        </w:rPr>
        <w:t>,</w:t>
      </w:r>
    </w:p>
    <w:p w:rsidR="006E52B8" w:rsidRPr="006E52B8" w:rsidRDefault="006E52B8" w:rsidP="006E52B8">
      <w:pPr>
        <w:tabs>
          <w:tab w:val="left" w:pos="4820"/>
        </w:tabs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6E52B8">
        <w:rPr>
          <w:rFonts w:eastAsia="Times New Roman"/>
          <w:sz w:val="24"/>
          <w:szCs w:val="24"/>
          <w:lang w:eastAsia="ru-RU"/>
        </w:rPr>
        <w:t>улица  Советская</w:t>
      </w:r>
      <w:proofErr w:type="gramEnd"/>
      <w:r w:rsidRPr="006E52B8">
        <w:rPr>
          <w:rFonts w:eastAsia="Times New Roman"/>
          <w:sz w:val="24"/>
          <w:szCs w:val="24"/>
          <w:lang w:eastAsia="ru-RU"/>
        </w:rPr>
        <w:t>,  дом  24,  тел/факс: (8-84375)  30-6-25,   30-6-24.</w:t>
      </w:r>
    </w:p>
    <w:p w:rsidR="006E52B8" w:rsidRPr="006E52B8" w:rsidRDefault="006E52B8" w:rsidP="006E52B8">
      <w:pPr>
        <w:pBdr>
          <w:bottom w:val="single" w:sz="12" w:space="1" w:color="auto"/>
        </w:pBdr>
        <w:jc w:val="center"/>
        <w:rPr>
          <w:rFonts w:eastAsia="Times New Roman"/>
          <w:sz w:val="24"/>
          <w:szCs w:val="24"/>
          <w:lang w:val="tt-RU" w:eastAsia="ru-RU"/>
        </w:rPr>
      </w:pPr>
    </w:p>
    <w:p w:rsidR="006C3048" w:rsidRPr="006E52B8" w:rsidRDefault="006C3048" w:rsidP="006C3048">
      <w:pPr>
        <w:ind w:right="5102"/>
        <w:rPr>
          <w:rFonts w:eastAsia="Times New Roman"/>
          <w:bCs/>
          <w:szCs w:val="28"/>
          <w:lang w:val="tt-RU" w:eastAsia="ru-RU"/>
        </w:rPr>
      </w:pPr>
    </w:p>
    <w:p w:rsidR="006C3048" w:rsidRDefault="006C3048" w:rsidP="006C3048">
      <w:pPr>
        <w:ind w:right="5102"/>
        <w:rPr>
          <w:rFonts w:eastAsia="Times New Roman"/>
          <w:bCs/>
          <w:szCs w:val="28"/>
          <w:lang w:eastAsia="ru-RU"/>
        </w:rPr>
      </w:pPr>
    </w:p>
    <w:p w:rsidR="00DA7D2C" w:rsidRDefault="00DA7D2C" w:rsidP="00DA7D2C">
      <w:pPr>
        <w:rPr>
          <w:rFonts w:eastAsia="Times New Roman"/>
          <w:bCs/>
          <w:szCs w:val="28"/>
          <w:lang w:eastAsia="ru-RU"/>
        </w:rPr>
      </w:pPr>
    </w:p>
    <w:p w:rsidR="00DA7D2C" w:rsidRPr="00DA7D2C" w:rsidRDefault="00DA7D2C" w:rsidP="00DA7D2C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</w:t>
      </w:r>
      <w:r w:rsidRPr="00DA7D2C">
        <w:rPr>
          <w:rFonts w:eastAsia="Times New Roman"/>
          <w:b/>
          <w:szCs w:val="28"/>
          <w:lang w:eastAsia="ru-RU"/>
        </w:rPr>
        <w:t>ПОСТАНОВЛЕНИЕ                                                            КАРАР</w:t>
      </w:r>
    </w:p>
    <w:p w:rsidR="00DA7D2C" w:rsidRPr="00DA7D2C" w:rsidRDefault="00DA7D2C" w:rsidP="00DA7D2C">
      <w:pPr>
        <w:jc w:val="center"/>
        <w:rPr>
          <w:rFonts w:eastAsia="Times New Roman"/>
          <w:sz w:val="20"/>
          <w:szCs w:val="20"/>
          <w:lang w:eastAsia="ru-RU"/>
        </w:rPr>
      </w:pPr>
      <w:proofErr w:type="spellStart"/>
      <w:r w:rsidRPr="00DA7D2C">
        <w:rPr>
          <w:rFonts w:eastAsia="Times New Roman"/>
          <w:sz w:val="20"/>
          <w:szCs w:val="20"/>
          <w:lang w:eastAsia="ru-RU"/>
        </w:rPr>
        <w:t>С.Новые</w:t>
      </w:r>
      <w:proofErr w:type="spellEnd"/>
      <w:r w:rsidRPr="00DA7D2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DA7D2C">
        <w:rPr>
          <w:rFonts w:eastAsia="Times New Roman"/>
          <w:sz w:val="20"/>
          <w:szCs w:val="20"/>
          <w:lang w:eastAsia="ru-RU"/>
        </w:rPr>
        <w:t>Ишли</w:t>
      </w:r>
      <w:proofErr w:type="spellEnd"/>
    </w:p>
    <w:p w:rsidR="00DA7D2C" w:rsidRDefault="00DA7D2C" w:rsidP="00DA7D2C">
      <w:pPr>
        <w:jc w:val="center"/>
        <w:rPr>
          <w:rFonts w:eastAsia="Times New Roman"/>
          <w:szCs w:val="28"/>
          <w:lang w:eastAsia="ru-RU"/>
        </w:rPr>
      </w:pPr>
    </w:p>
    <w:p w:rsidR="00DA7D2C" w:rsidRPr="00DA7D2C" w:rsidRDefault="00DA7D2C" w:rsidP="00DA7D2C">
      <w:pPr>
        <w:jc w:val="center"/>
        <w:rPr>
          <w:rFonts w:eastAsia="Times New Roman"/>
          <w:szCs w:val="28"/>
          <w:lang w:eastAsia="ru-RU"/>
        </w:rPr>
      </w:pPr>
      <w:r w:rsidRPr="00DA7D2C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1</w:t>
      </w:r>
      <w:r w:rsidRPr="00DA7D2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октября</w:t>
      </w:r>
      <w:r w:rsidRPr="00DA7D2C">
        <w:rPr>
          <w:rFonts w:eastAsia="Times New Roman"/>
          <w:szCs w:val="28"/>
          <w:lang w:eastAsia="ru-RU"/>
        </w:rPr>
        <w:t xml:space="preserve"> 2017 года</w:t>
      </w:r>
      <w:r w:rsidRPr="00DA7D2C">
        <w:rPr>
          <w:rFonts w:eastAsia="Times New Roman"/>
          <w:szCs w:val="28"/>
          <w:lang w:eastAsia="ru-RU"/>
        </w:rPr>
        <w:tab/>
      </w:r>
      <w:r w:rsidRPr="00DA7D2C">
        <w:rPr>
          <w:rFonts w:eastAsia="Times New Roman"/>
          <w:szCs w:val="28"/>
          <w:lang w:eastAsia="ru-RU"/>
        </w:rPr>
        <w:tab/>
      </w:r>
      <w:r w:rsidRPr="00DA7D2C">
        <w:rPr>
          <w:rFonts w:eastAsia="Times New Roman"/>
          <w:szCs w:val="28"/>
          <w:lang w:eastAsia="ru-RU"/>
        </w:rPr>
        <w:tab/>
      </w:r>
      <w:r w:rsidRPr="00DA7D2C">
        <w:rPr>
          <w:rFonts w:eastAsia="Times New Roman"/>
          <w:szCs w:val="28"/>
          <w:lang w:eastAsia="ru-RU"/>
        </w:rPr>
        <w:tab/>
      </w:r>
      <w:r w:rsidRPr="00DA7D2C">
        <w:rPr>
          <w:rFonts w:eastAsia="Times New Roman"/>
          <w:szCs w:val="28"/>
          <w:lang w:eastAsia="ru-RU"/>
        </w:rPr>
        <w:tab/>
      </w:r>
      <w:r w:rsidRPr="00DA7D2C">
        <w:rPr>
          <w:rFonts w:eastAsia="Times New Roman"/>
          <w:szCs w:val="28"/>
          <w:lang w:eastAsia="ru-RU"/>
        </w:rPr>
        <w:tab/>
      </w:r>
      <w:r w:rsidRPr="00DA7D2C">
        <w:rPr>
          <w:rFonts w:eastAsia="Times New Roman"/>
          <w:szCs w:val="28"/>
          <w:lang w:eastAsia="ru-RU"/>
        </w:rPr>
        <w:tab/>
      </w:r>
      <w:r w:rsidRPr="00DA7D2C">
        <w:rPr>
          <w:rFonts w:eastAsia="Times New Roman"/>
          <w:szCs w:val="28"/>
          <w:lang w:eastAsia="ru-RU"/>
        </w:rPr>
        <w:tab/>
      </w:r>
      <w:r w:rsidRPr="00DA7D2C">
        <w:rPr>
          <w:rFonts w:eastAsia="Times New Roman"/>
          <w:szCs w:val="28"/>
          <w:lang w:eastAsia="ru-RU"/>
        </w:rPr>
        <w:tab/>
        <w:t>№</w:t>
      </w:r>
      <w:r>
        <w:rPr>
          <w:rFonts w:eastAsia="Times New Roman"/>
          <w:szCs w:val="28"/>
          <w:lang w:eastAsia="ru-RU"/>
        </w:rPr>
        <w:t>8</w:t>
      </w:r>
    </w:p>
    <w:p w:rsidR="00DA7D2C" w:rsidRPr="00DA7D2C" w:rsidRDefault="00DA7D2C" w:rsidP="00DA7D2C">
      <w:pPr>
        <w:jc w:val="center"/>
        <w:rPr>
          <w:rFonts w:eastAsia="Times New Roman"/>
          <w:szCs w:val="28"/>
          <w:lang w:eastAsia="ru-RU"/>
        </w:rPr>
      </w:pPr>
    </w:p>
    <w:p w:rsidR="006C3048" w:rsidRDefault="006C3048" w:rsidP="006C3048">
      <w:pPr>
        <w:ind w:right="5102"/>
        <w:rPr>
          <w:rFonts w:eastAsia="Times New Roman"/>
          <w:bCs/>
          <w:szCs w:val="28"/>
          <w:lang w:eastAsia="ru-RU"/>
        </w:rPr>
      </w:pPr>
    </w:p>
    <w:p w:rsidR="006C3048" w:rsidRDefault="006C3048" w:rsidP="006C3048">
      <w:pPr>
        <w:ind w:right="510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 внесении изменений в Регламент рассмотрения обращений граждан </w:t>
      </w:r>
    </w:p>
    <w:p w:rsidR="006C3048" w:rsidRDefault="006C3048" w:rsidP="006C3048">
      <w:pPr>
        <w:ind w:right="5102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органах местного самоуправления </w:t>
      </w:r>
      <w:proofErr w:type="spellStart"/>
      <w:r w:rsidR="00113C70">
        <w:rPr>
          <w:rFonts w:eastAsia="Times New Roman"/>
          <w:bCs/>
          <w:szCs w:val="28"/>
          <w:lang w:eastAsia="ru-RU"/>
        </w:rPr>
        <w:t>Новоишлинского</w:t>
      </w:r>
      <w:proofErr w:type="spellEnd"/>
      <w:r w:rsidR="00113C70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сельского поселения Дрожжановского муниципального района Республики Татарстан</w:t>
      </w:r>
    </w:p>
    <w:p w:rsidR="006C3048" w:rsidRDefault="006C3048" w:rsidP="00DA7D2C">
      <w:pPr>
        <w:spacing w:line="360" w:lineRule="auto"/>
        <w:rPr>
          <w:sz w:val="24"/>
          <w:szCs w:val="24"/>
        </w:rPr>
      </w:pPr>
    </w:p>
    <w:p w:rsidR="006C3048" w:rsidRDefault="006C3048" w:rsidP="006C3048">
      <w:pPr>
        <w:ind w:firstLine="426"/>
        <w:rPr>
          <w:szCs w:val="28"/>
        </w:rPr>
      </w:pPr>
      <w:r>
        <w:rPr>
          <w:szCs w:val="28"/>
        </w:rPr>
        <w:t xml:space="preserve">В соответствии </w:t>
      </w:r>
      <w:r>
        <w:rPr>
          <w:rFonts w:eastAsia="Times New Roman"/>
          <w:szCs w:val="28"/>
          <w:lang w:eastAsia="ru-RU"/>
        </w:rPr>
        <w:t xml:space="preserve">с Федеральным законом </w:t>
      </w:r>
      <w:proofErr w:type="gramStart"/>
      <w:r>
        <w:rPr>
          <w:rFonts w:eastAsia="Times New Roman"/>
          <w:szCs w:val="28"/>
          <w:lang w:eastAsia="ru-RU"/>
        </w:rPr>
        <w:t>от  02.05.2006г.</w:t>
      </w:r>
      <w:proofErr w:type="gramEnd"/>
      <w:r>
        <w:rPr>
          <w:rFonts w:eastAsia="Times New Roman"/>
          <w:szCs w:val="28"/>
          <w:lang w:eastAsia="ru-RU"/>
        </w:rPr>
        <w:t xml:space="preserve"> № 59-ФЗ «О порядке рассмотрения обращения граждан Российской Федерации», </w:t>
      </w:r>
      <w:r>
        <w:rPr>
          <w:szCs w:val="28"/>
        </w:rPr>
        <w:t xml:space="preserve">Законом Республики Татарстан от 12.05.2003г. № 16-ЗРТ «Об обращениях граждан в Республике Татарстан» и Уставом </w:t>
      </w:r>
      <w:proofErr w:type="spellStart"/>
      <w:r w:rsidR="00113C70">
        <w:rPr>
          <w:szCs w:val="28"/>
        </w:rPr>
        <w:t>Новоишлинского</w:t>
      </w:r>
      <w:proofErr w:type="spellEnd"/>
      <w:r>
        <w:rPr>
          <w:szCs w:val="28"/>
        </w:rPr>
        <w:t xml:space="preserve"> сельского поселения Дрожжановского муниципального района РТ, учитывая протест прокурора Дрожжановского района от </w:t>
      </w:r>
      <w:r w:rsidR="00113C70">
        <w:rPr>
          <w:szCs w:val="28"/>
        </w:rPr>
        <w:t>26.09.2017 г.</w:t>
      </w:r>
      <w:r>
        <w:rPr>
          <w:szCs w:val="28"/>
        </w:rPr>
        <w:t xml:space="preserve"> №</w:t>
      </w:r>
      <w:r w:rsidR="00113C70">
        <w:rPr>
          <w:szCs w:val="28"/>
        </w:rPr>
        <w:t>02-08-02-2017</w:t>
      </w:r>
      <w:r>
        <w:rPr>
          <w:szCs w:val="28"/>
        </w:rPr>
        <w:t xml:space="preserve">  ПОСТАНОВЛЯЮ: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1. Внести в Регламент рассмотрения обращений граждан в органах местного самоуправления </w:t>
      </w:r>
      <w:proofErr w:type="spellStart"/>
      <w:r w:rsidR="00113C70">
        <w:rPr>
          <w:szCs w:val="28"/>
        </w:rPr>
        <w:t>Новоишлинского</w:t>
      </w:r>
      <w:proofErr w:type="spellEnd"/>
      <w:r>
        <w:rPr>
          <w:szCs w:val="28"/>
        </w:rPr>
        <w:t xml:space="preserve"> сельского поселения Дрожжановского муниципального района Республики Татарстан, утвержденный постановлением Главы </w:t>
      </w:r>
      <w:proofErr w:type="spellStart"/>
      <w:r w:rsidR="00113C70">
        <w:rPr>
          <w:szCs w:val="28"/>
        </w:rPr>
        <w:t>Новоишлинского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</w:t>
      </w:r>
      <w:r>
        <w:rPr>
          <w:szCs w:val="28"/>
        </w:rPr>
        <w:t>Дрожжановского муниципального района Республики Татарстан следующие изменения: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b/>
          <w:szCs w:val="28"/>
        </w:rPr>
      </w:pPr>
      <w:r>
        <w:rPr>
          <w:b/>
          <w:szCs w:val="28"/>
        </w:rPr>
        <w:t>в</w:t>
      </w:r>
      <w:r>
        <w:rPr>
          <w:szCs w:val="28"/>
        </w:rPr>
        <w:t xml:space="preserve"> </w:t>
      </w:r>
      <w:r>
        <w:rPr>
          <w:b/>
          <w:szCs w:val="28"/>
        </w:rPr>
        <w:t>части 7: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1)</w:t>
      </w:r>
      <w:r>
        <w:rPr>
          <w:b/>
          <w:szCs w:val="28"/>
        </w:rPr>
        <w:t xml:space="preserve"> дополнить пунктом 7.5.6</w:t>
      </w:r>
      <w:r>
        <w:rPr>
          <w:szCs w:val="28"/>
        </w:rPr>
        <w:t xml:space="preserve"> следующего содержания: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«7.5.6.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Президенту Республики Татарстан с уведомлением гражданина, направившего обращение, </w:t>
      </w:r>
      <w:r>
        <w:rPr>
          <w:szCs w:val="28"/>
        </w:rPr>
        <w:lastRenderedPageBreak/>
        <w:t>о переадресации его обращения, за исключением случая, указанного в абзаце втором  пункта 4.2. настоящего постановления.»;</w:t>
      </w:r>
    </w:p>
    <w:p w:rsidR="006E52B8" w:rsidRDefault="006E52B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b/>
          <w:szCs w:val="28"/>
        </w:rPr>
      </w:pPr>
      <w:r>
        <w:rPr>
          <w:szCs w:val="28"/>
        </w:rPr>
        <w:t xml:space="preserve">2) </w:t>
      </w:r>
      <w:r>
        <w:rPr>
          <w:b/>
          <w:szCs w:val="28"/>
        </w:rPr>
        <w:t>в пункте 7.6.1: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b/>
          <w:szCs w:val="28"/>
        </w:rPr>
        <w:t xml:space="preserve">в абзаце первом </w:t>
      </w:r>
      <w:r>
        <w:rPr>
          <w:szCs w:val="28"/>
        </w:rPr>
        <w:t>предложение «Правом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родителей.» исключить;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дополнить абзацем</w:t>
      </w:r>
      <w:r>
        <w:rPr>
          <w:szCs w:val="28"/>
        </w:rPr>
        <w:t xml:space="preserve"> следующего содержания: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«Правом на первоочередной личный прием в органах в дни и часы, установленные для личного приема граждан, обладают: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2) ветераны Великой Отечественной войны, Герои Российской Федерации, Герои Советского Союза, Герои Российской Федерации, полные кавалеры ордена Славы, Герои Социалистического Труда, Герои Труда Российской Федерации, ветераны боевых действий;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4) граждане, пришедшие на прием с детьми в возрасте до трех лет;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5) члены Совета Федерации, депутаты Государственной Думы;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6) Почетные граждане Дрожжановского муниципального района Республики Татарстан, Почетные граждане </w:t>
      </w:r>
      <w:proofErr w:type="spellStart"/>
      <w:r w:rsidR="00113C70">
        <w:rPr>
          <w:szCs w:val="28"/>
        </w:rPr>
        <w:t>Новоишлинского</w:t>
      </w:r>
      <w:proofErr w:type="spellEnd"/>
      <w:r w:rsidR="00113C70">
        <w:rPr>
          <w:szCs w:val="28"/>
        </w:rPr>
        <w:t xml:space="preserve"> </w:t>
      </w:r>
      <w:r>
        <w:rPr>
          <w:szCs w:val="28"/>
        </w:rPr>
        <w:t>сельского поселения Дрожжановского муниципального района Республики Татарстан.».</w:t>
      </w:r>
    </w:p>
    <w:p w:rsidR="006C3048" w:rsidRDefault="006C3048" w:rsidP="006C3048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 2. </w:t>
      </w:r>
      <w:r>
        <w:rPr>
          <w:szCs w:val="28"/>
        </w:rPr>
        <w:t xml:space="preserve">Обнародовать настоящее постановление  на информационных стендах сельского поселения и разместить на официальном сайте Дрожжановского муниципального района в разделе сельского поселения.    </w:t>
      </w:r>
    </w:p>
    <w:p w:rsidR="006C3048" w:rsidRDefault="006C3048" w:rsidP="006C3048">
      <w:pPr>
        <w:ind w:firstLine="42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Настоящее постановление вступает в силу с момента его принятия.</w:t>
      </w:r>
    </w:p>
    <w:p w:rsidR="006C3048" w:rsidRDefault="006C3048" w:rsidP="006C3048">
      <w:pPr>
        <w:ind w:firstLine="42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Контроль за исполнением настоящего решения оставляю за собой.</w:t>
      </w:r>
    </w:p>
    <w:p w:rsidR="006C3048" w:rsidRDefault="006C3048" w:rsidP="006C304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</w:p>
    <w:p w:rsidR="006C3048" w:rsidRDefault="006C3048" w:rsidP="006C3048">
      <w:pPr>
        <w:widowControl w:val="0"/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</w:p>
    <w:p w:rsidR="006E52B8" w:rsidRDefault="006E52B8">
      <w:r>
        <w:t xml:space="preserve">                 Глава </w:t>
      </w:r>
      <w:proofErr w:type="spellStart"/>
      <w:r>
        <w:t>Новоишлинского</w:t>
      </w:r>
      <w:proofErr w:type="spellEnd"/>
      <w:r>
        <w:t xml:space="preserve"> </w:t>
      </w:r>
    </w:p>
    <w:p w:rsidR="006B08EE" w:rsidRDefault="006E52B8">
      <w:r>
        <w:t xml:space="preserve">                 сельского </w:t>
      </w:r>
      <w:proofErr w:type="gramStart"/>
      <w:r>
        <w:t xml:space="preserve">поселения:   </w:t>
      </w:r>
      <w:proofErr w:type="gramEnd"/>
      <w:r>
        <w:t xml:space="preserve">                </w:t>
      </w:r>
      <w:r w:rsidR="00DA7D2C">
        <w:t xml:space="preserve">       </w:t>
      </w:r>
      <w:bookmarkStart w:id="0" w:name="_GoBack"/>
      <w:bookmarkEnd w:id="0"/>
      <w:proofErr w:type="spellStart"/>
      <w:r>
        <w:t>Р.У.Мухаметзянов</w:t>
      </w:r>
      <w:proofErr w:type="spellEnd"/>
    </w:p>
    <w:sectPr w:rsidR="006B08EE" w:rsidSect="00DA7D2C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48"/>
    <w:rsid w:val="00113C70"/>
    <w:rsid w:val="006B08EE"/>
    <w:rsid w:val="006C3048"/>
    <w:rsid w:val="006E52B8"/>
    <w:rsid w:val="00B064A1"/>
    <w:rsid w:val="00C16554"/>
    <w:rsid w:val="00D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4A12-986C-4BAB-9DC7-83B5156D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4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D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</cp:revision>
  <cp:lastPrinted>2017-10-23T05:05:00Z</cp:lastPrinted>
  <dcterms:created xsi:type="dcterms:W3CDTF">2017-10-13T10:57:00Z</dcterms:created>
  <dcterms:modified xsi:type="dcterms:W3CDTF">2017-10-23T05:13:00Z</dcterms:modified>
</cp:coreProperties>
</file>